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rPr>
          <w:sz w:val="48"/>
          <w:szCs w:val="48"/>
        </w:rPr>
      </w:pPr>
      <w:r w:rsidDel="00000000" w:rsidR="00000000" w:rsidRPr="00000000">
        <w:rPr>
          <w:sz w:val="48"/>
          <w:szCs w:val="48"/>
          <w:rtl w:val="0"/>
        </w:rPr>
        <w:t xml:space="preserve">                       </w:t>
      </w:r>
      <w:r w:rsidDel="00000000" w:rsidR="00000000" w:rsidRPr="00000000">
        <w:rPr>
          <w:sz w:val="48"/>
          <w:szCs w:val="48"/>
          <w:rtl w:val="0"/>
        </w:rPr>
        <w:t xml:space="preserve">Unit 5 Assignment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jc w:val="center"/>
        <w:rPr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rPr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rPr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Name_______________________________________ Date_________________ Period_________ </w:t>
      </w:r>
    </w:p>
    <w:p w:rsidR="00000000" w:rsidDel="00000000" w:rsidP="00000000" w:rsidRDefault="00000000" w:rsidRPr="00000000" w14:paraId="00000006">
      <w:pPr>
        <w:pageBreakBefore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ind w:left="-81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Objective 2: Differentiate age-appropriate activities for the different developmental stages. </w:t>
      </w:r>
    </w:p>
    <w:p w:rsidR="00000000" w:rsidDel="00000000" w:rsidP="00000000" w:rsidRDefault="00000000" w:rsidRPr="00000000" w14:paraId="00000008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Part 1 Match the developmental activity to the correct age. </w:t>
      </w:r>
    </w:p>
    <w:p w:rsidR="00000000" w:rsidDel="00000000" w:rsidP="00000000" w:rsidRDefault="00000000" w:rsidRPr="00000000" w14:paraId="0000000A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A. birth</w:t>
      </w:r>
    </w:p>
    <w:p w:rsidR="00000000" w:rsidDel="00000000" w:rsidP="00000000" w:rsidRDefault="00000000" w:rsidRPr="00000000" w14:paraId="0000000C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B. one </w:t>
      </w:r>
    </w:p>
    <w:p w:rsidR="00000000" w:rsidDel="00000000" w:rsidP="00000000" w:rsidRDefault="00000000" w:rsidRPr="00000000" w14:paraId="0000000D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C. two </w:t>
      </w:r>
    </w:p>
    <w:p w:rsidR="00000000" w:rsidDel="00000000" w:rsidP="00000000" w:rsidRDefault="00000000" w:rsidRPr="00000000" w14:paraId="0000000E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D. three </w:t>
      </w:r>
    </w:p>
    <w:p w:rsidR="00000000" w:rsidDel="00000000" w:rsidP="00000000" w:rsidRDefault="00000000" w:rsidRPr="00000000" w14:paraId="0000000F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E. four </w:t>
        <w:tab/>
        <w:t xml:space="preserve"> </w:t>
      </w:r>
    </w:p>
    <w:p w:rsidR="00000000" w:rsidDel="00000000" w:rsidP="00000000" w:rsidRDefault="00000000" w:rsidRPr="00000000" w14:paraId="00000010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F. five </w:t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1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 1. Enjoys being “the boss” </w:t>
        <w:tab/>
        <w:tab/>
      </w:r>
    </w:p>
    <w:p w:rsidR="00000000" w:rsidDel="00000000" w:rsidP="00000000" w:rsidRDefault="00000000" w:rsidRPr="00000000" w14:paraId="00000013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ab/>
        <w:tab/>
      </w:r>
    </w:p>
    <w:p w:rsidR="00000000" w:rsidDel="00000000" w:rsidP="00000000" w:rsidRDefault="00000000" w:rsidRPr="00000000" w14:paraId="00000014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   2. Curious and easily distracted by movement </w:t>
        <w:tab/>
      </w:r>
    </w:p>
    <w:p w:rsidR="00000000" w:rsidDel="00000000" w:rsidP="00000000" w:rsidRDefault="00000000" w:rsidRPr="00000000" w14:paraId="00000015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 3. Seeks approval from peers rather than family </w:t>
        <w:tab/>
      </w:r>
    </w:p>
    <w:p w:rsidR="00000000" w:rsidDel="00000000" w:rsidP="00000000" w:rsidRDefault="00000000" w:rsidRPr="00000000" w14:paraId="00000017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 4. Learns to use a spoon </w:t>
        <w:tab/>
      </w:r>
    </w:p>
    <w:p w:rsidR="00000000" w:rsidDel="00000000" w:rsidP="00000000" w:rsidRDefault="00000000" w:rsidRPr="00000000" w14:paraId="00000019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______________5. Begins to understand the meaning of words in context </w:t>
        <w:tab/>
        <w:tab/>
      </w:r>
    </w:p>
    <w:p w:rsidR="00000000" w:rsidDel="00000000" w:rsidP="00000000" w:rsidRDefault="00000000" w:rsidRPr="00000000" w14:paraId="0000001B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color w:val="231f2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 6. Can grasp crayons using the fingers instead of the whole hand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-724.8000000000001" w:right="198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Part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Match the development activity to the type of</w:t>
      </w:r>
      <w:r w:rsidDel="00000000" w:rsidR="00000000" w:rsidRPr="00000000">
        <w:rPr>
          <w:color w:val="231f2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development.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28.8" w:right="9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A. Emotional development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28.8" w:right="9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B. Cognitive development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28.8" w:right="9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C. Social development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28.8" w:right="9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D. Physical development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28.8" w:right="9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E. Language development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28.8" w:right="9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30" w:right="-566.4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  <w:sectPr>
          <w:pgSz w:h="15840" w:w="12240" w:orient="portrait"/>
          <w:pgMar w:bottom="1440" w:top="810" w:left="1440" w:right="1440" w:header="0" w:footer="720"/>
          <w:pgNumType w:start="1"/>
        </w:sectPr>
      </w:pPr>
      <w:r w:rsidDel="00000000" w:rsidR="00000000" w:rsidRPr="00000000">
        <w:rPr>
          <w:color w:val="231f20"/>
          <w:sz w:val="28"/>
          <w:szCs w:val="28"/>
          <w:rtl w:val="0"/>
        </w:rPr>
        <w:t xml:space="preserve">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1. A five-year-old can carry on a conversation and stay on one topic for a    </w:t>
      </w:r>
      <w:r w:rsidDel="00000000" w:rsidR="00000000" w:rsidRPr="00000000">
        <w:rPr>
          <w:color w:val="231f20"/>
          <w:sz w:val="28"/>
          <w:szCs w:val="28"/>
          <w:rtl w:val="0"/>
        </w:rPr>
        <w:t xml:space="preserve">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period of time.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6" w:line="276" w:lineRule="auto"/>
        <w:ind w:left="-360" w:right="1731.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67.2000000000003" w:right="-264.000000000000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440" w:top="1440" w:left="1440" w:right="1440" w:header="0" w:footer="720"/>
          <w:cols w:equalWidth="0" w:num="2">
            <w:col w:space="800" w:w="4280"/>
            <w:col w:space="0" w:w="428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4" w:right="-542.4000000000001" w:hanging="149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8"/>
          <w:szCs w:val="28"/>
          <w:rtl w:val="0"/>
        </w:rPr>
        <w:t xml:space="preserve">__________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2. A two-year-old may display mood swings and temper tantrums while learning to control emotions and impulses.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30" w:right="-316.80000000000064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8"/>
          <w:szCs w:val="28"/>
          <w:rtl w:val="0"/>
        </w:rPr>
        <w:t xml:space="preserve">__________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3. A one-year-old begins to develop problem-solving skills like trying multiple ways of reaching a goal.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30" w:right="234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color w:val="231f20"/>
          <w:sz w:val="28"/>
          <w:szCs w:val="28"/>
          <w:rtl w:val="0"/>
        </w:rPr>
        <w:t xml:space="preserve">__________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4. An infant is learning to roll over and sit up.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630" w:right="225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8"/>
          <w:szCs w:val="28"/>
          <w:rtl w:val="0"/>
        </w:rPr>
        <w:t xml:space="preserve">__________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5. A three-year-old is learning to share with others.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-720" w:right="-225.59999999999945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Part 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Research age-appropriate activities. Thinking of the abilities children are developing at each stage, research and describe an activity you could use while caring for a child at each age.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828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Example: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-508.800000000001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Activity for a two-year-old: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Show the child pictures of items around the house. Ask the child to name the items when they see the picture.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18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What area(s) of development does this activity involve?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Language development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2.8" w:line="276" w:lineRule="auto"/>
        <w:ind w:left="-580.8" w:right="522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1. Activity for a 6-month-old baby: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2.8" w:line="276" w:lineRule="auto"/>
        <w:ind w:left="-580.8" w:right="522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-220.79999999999998" w:right="279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What area(s) of development does this activity involve?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-220.79999999999998" w:right="279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580.8" w:right="594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2. Activity for a one-year-old: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580.8" w:right="594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2.8" w:line="276" w:lineRule="auto"/>
        <w:ind w:left="-220.79999999999998" w:right="261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What area(s) of development does this activity involve?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2.8" w:line="276" w:lineRule="auto"/>
        <w:ind w:left="-220.79999999999998" w:right="261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580.8" w:right="576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3. Activity for a two-year-old: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-220.79999999999998" w:right="135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What area(s) of development does this activity involve?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-220.79999999999998" w:right="3681.5999999999995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80.8" w:right="576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4. Activity for a three-year-old: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-220.79999999999998" w:right="252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What area(s) of development does this activity involve?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580.8" w:right="594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580.8" w:right="594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5. Activity for a four-year-old: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580.8" w:right="594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2.8" w:line="276" w:lineRule="auto"/>
        <w:ind w:left="-220.79999999999998" w:right="270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What area(s) of development does this activity involve?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2.8" w:line="276" w:lineRule="auto"/>
        <w:ind w:left="-220.79999999999998" w:right="270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580.8" w:right="612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6. Activity for a five-year-old: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580.8" w:right="612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-220.79999999999998" w:right="261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What area(s) of development does this activity involve?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-220.79999999999998" w:right="2610" w:firstLine="0"/>
        <w:jc w:val="left"/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-990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First Aid Chart</w:t>
        <w:tab/>
      </w:r>
      <w:r w:rsidDel="00000000" w:rsidR="00000000" w:rsidRPr="00000000">
        <w:rPr>
          <w:rtl w:val="0"/>
        </w:rPr>
        <w:tab/>
        <w:tab/>
        <w:tab/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1775.0" w:type="dxa"/>
        <w:jc w:val="left"/>
        <w:tblInd w:w="-12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2625"/>
        <w:gridCol w:w="3570"/>
        <w:gridCol w:w="1050"/>
        <w:gridCol w:w="3195"/>
        <w:tblGridChange w:id="0">
          <w:tblGrid>
            <w:gridCol w:w="1335"/>
            <w:gridCol w:w="2625"/>
            <w:gridCol w:w="3570"/>
            <w:gridCol w:w="1050"/>
            <w:gridCol w:w="3195"/>
          </w:tblGrid>
        </w:tblGridChange>
      </w:tblGrid>
      <w:tr>
        <w:trPr>
          <w:cantSplit w:val="0"/>
          <w:trHeight w:val="8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First Aid Injury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Situation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Symptoms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911 or Self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How to Treat </w:t>
            </w:r>
          </w:p>
        </w:tc>
      </w:tr>
      <w:tr>
        <w:trPr>
          <w:cantSplit w:val="0"/>
          <w:trHeight w:val="21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Bee 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Broken Bone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Nosebleed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Head Injury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-4.799999999999898" w:right="1809.6000000000004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9.3799991607666"/>
          <w:szCs w:val="29.3799991607666"/>
          <w:u w:val="none"/>
          <w:shd w:fill="auto" w:val="clear"/>
          <w:vertAlign w:val="baseline"/>
          <w:rtl w:val="0"/>
        </w:rPr>
        <w:t xml:space="preserve">Assignment Sheet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47.666664123535156"/>
          <w:szCs w:val="47.666664123535156"/>
          <w:u w:val="none"/>
          <w:shd w:fill="auto" w:val="clear"/>
          <w:vertAlign w:val="superscript"/>
          <w:rtl w:val="0"/>
        </w:rPr>
        <w:t xml:space="preserve">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99.1999999999999" w:right="60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"/>
          <w:szCs w:val="25"/>
          <w:u w:val="none"/>
          <w:shd w:fill="auto" w:val="clear"/>
          <w:vertAlign w:val="baseline"/>
          <w:rtl w:val="0"/>
        </w:rPr>
        <w:t xml:space="preserve">Criteria of Healthy Snacks Foods that Meet Criteria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4000000000001" w:line="276" w:lineRule="auto"/>
        <w:ind w:left="-720" w:right="-614.400000000000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7.2" w:line="276" w:lineRule="auto"/>
        <w:ind w:left="-360" w:right="-393.59999999999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33.333333333333336"/>
          <w:szCs w:val="33.333333333333336"/>
          <w:u w:val="none"/>
          <w:shd w:fill="auto" w:val="clear"/>
          <w:vertAlign w:val="subscript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440" w:right="1440" w:header="0" w:footer="720"/>
      <w:cols w:equalWidth="0" w:num="1">
        <w:col w:space="0" w:w="1224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